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0CCA5" w14:textId="77777777" w:rsidR="0096014D" w:rsidRPr="00052E85" w:rsidRDefault="0096014D" w:rsidP="0096014D">
      <w:pPr>
        <w:jc w:val="center"/>
        <w:rPr>
          <w:rFonts w:ascii="Avenir Next" w:hAnsi="Avenir Next"/>
          <w:b/>
          <w:bCs/>
        </w:rPr>
      </w:pPr>
      <w:r w:rsidRPr="00AD40F6">
        <w:rPr>
          <w:rFonts w:ascii="Avenir Next" w:hAnsi="Avenir Next"/>
          <w:b/>
          <w:bCs/>
        </w:rPr>
        <w:t>Salmon Run</w:t>
      </w:r>
      <w:r>
        <w:rPr>
          <w:rFonts w:cstheme="minorHAnsi"/>
          <w:b/>
          <w:bCs/>
        </w:rPr>
        <w:t>– Overview of Component</w:t>
      </w:r>
    </w:p>
    <w:p w14:paraId="3787C775" w14:textId="77777777" w:rsidR="0096014D" w:rsidRPr="00AD40F6" w:rsidRDefault="0096014D" w:rsidP="0096014D">
      <w:pPr>
        <w:jc w:val="center"/>
        <w:rPr>
          <w:rFonts w:ascii="Avenir Next" w:hAnsi="Avenir Next"/>
          <w:b/>
          <w:bCs/>
        </w:rPr>
      </w:pPr>
    </w:p>
    <w:p w14:paraId="6EFBB489" w14:textId="77777777" w:rsidR="0096014D" w:rsidRDefault="0096014D" w:rsidP="0096014D">
      <w:pPr>
        <w:jc w:val="both"/>
        <w:rPr>
          <w:rFonts w:cstheme="minorHAnsi"/>
        </w:rPr>
      </w:pPr>
      <w:r>
        <w:rPr>
          <w:rFonts w:cstheme="minorHAnsi"/>
        </w:rPr>
        <w:t xml:space="preserve">South Yuba River Citizens (SYRCL -- pronounced ‘circle’) is a non-profit organization whose mission is to “unite the community and restore the Yuba River.” SYRCL River Science Staff and river guides coordinated with the Olivehurst team to provide an educational and engaging day (9/19/19) which included a float trip down the lower Yuba, learning about the river’s ecosystem, efforts to protect salmon and observing restoration projects. </w:t>
      </w:r>
    </w:p>
    <w:p w14:paraId="4949CE3A" w14:textId="77777777" w:rsidR="0096014D" w:rsidRDefault="0096014D" w:rsidP="0096014D">
      <w:pPr>
        <w:jc w:val="both"/>
        <w:rPr>
          <w:rFonts w:cstheme="minorHAnsi"/>
        </w:rPr>
      </w:pPr>
    </w:p>
    <w:p w14:paraId="2F79549F" w14:textId="77777777" w:rsidR="0096014D" w:rsidRPr="00AD40F6" w:rsidRDefault="0096014D" w:rsidP="0096014D">
      <w:pPr>
        <w:jc w:val="both"/>
        <w:rPr>
          <w:rFonts w:cstheme="minorHAnsi"/>
        </w:rPr>
      </w:pPr>
      <w:r>
        <w:rPr>
          <w:rFonts w:cstheme="minorHAnsi"/>
        </w:rPr>
        <w:t xml:space="preserve">The 300+ attending students received ‘wet shoes’ to wear on the Salmon Run, as well as personal water bottles to commemorate their experience. Students learned about first nations and indigenous people’s education while on the river. Students, </w:t>
      </w:r>
      <w:proofErr w:type="gramStart"/>
      <w:r>
        <w:rPr>
          <w:rFonts w:cstheme="minorHAnsi"/>
        </w:rPr>
        <w:t>teachers</w:t>
      </w:r>
      <w:proofErr w:type="gramEnd"/>
      <w:r>
        <w:rPr>
          <w:rFonts w:cstheme="minorHAnsi"/>
        </w:rPr>
        <w:t xml:space="preserve"> and other community members are welcomed to enjoy this hands-on learning opportunity connecting with local waterways. The students and the rest of the participants were bused to the river where their day began. For many children, it was their first experience being near the river and for all it was their first experience being </w:t>
      </w:r>
      <w:r>
        <w:rPr>
          <w:rFonts w:cstheme="minorHAnsi"/>
          <w:i/>
          <w:iCs/>
        </w:rPr>
        <w:t>on</w:t>
      </w:r>
      <w:r>
        <w:rPr>
          <w:rFonts w:cstheme="minorHAnsi"/>
        </w:rPr>
        <w:t xml:space="preserve"> the river. </w:t>
      </w:r>
    </w:p>
    <w:p w14:paraId="5CB03186" w14:textId="77777777" w:rsidR="0096014D" w:rsidRDefault="0096014D" w:rsidP="0096014D">
      <w:pPr>
        <w:jc w:val="both"/>
        <w:rPr>
          <w:rFonts w:cstheme="minorHAnsi"/>
        </w:rPr>
      </w:pPr>
      <w:bookmarkStart w:id="0" w:name="_Hlk95898903"/>
    </w:p>
    <w:bookmarkEnd w:id="0"/>
    <w:p w14:paraId="171BA035" w14:textId="77777777" w:rsidR="00F4542C" w:rsidRDefault="00F4542C"/>
    <w:sectPr w:rsidR="00F454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enir Next">
    <w:altName w:val="Calibri"/>
    <w:charset w:val="00"/>
    <w:family w:val="swiss"/>
    <w:pitch w:val="variable"/>
    <w:sig w:usb0="8000002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14D"/>
    <w:rsid w:val="0096014D"/>
    <w:rsid w:val="00BF59FB"/>
    <w:rsid w:val="00F45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95E99"/>
  <w15:chartTrackingRefBased/>
  <w15:docId w15:val="{15819FB5-CC7B-4607-B7D8-0932A2C89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14D"/>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160</Words>
  <Characters>914</Characters>
  <Application>Microsoft Office Word</Application>
  <DocSecurity>0</DocSecurity>
  <Lines>7</Lines>
  <Paragraphs>2</Paragraphs>
  <ScaleCrop>false</ScaleCrop>
  <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Burdick</dc:creator>
  <cp:keywords/>
  <dc:description/>
  <cp:lastModifiedBy>Kscheer83@outlook.com</cp:lastModifiedBy>
  <cp:revision>2</cp:revision>
  <dcterms:created xsi:type="dcterms:W3CDTF">2022-02-18T17:26:00Z</dcterms:created>
  <dcterms:modified xsi:type="dcterms:W3CDTF">2022-02-18T17:26:00Z</dcterms:modified>
</cp:coreProperties>
</file>